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84" w:rsidRPr="00C42450" w:rsidRDefault="00DA1284" w:rsidP="00DA1284">
      <w:pPr>
        <w:autoSpaceDE w:val="0"/>
        <w:spacing w:line="360" w:lineRule="auto"/>
        <w:jc w:val="center"/>
        <w:rPr>
          <w:rFonts w:ascii="Cambria" w:eastAsia="MS Mincho" w:hAnsi="Cambria" w:cs="Times New Roman"/>
        </w:rPr>
      </w:pPr>
      <w:r w:rsidRPr="00C42450">
        <w:rPr>
          <w:rFonts w:eastAsia="Times New Roman" w:cs="Times New Roman"/>
          <w:b/>
          <w:color w:val="000000"/>
        </w:rPr>
        <w:t>МИНИСТЕРСТВО ПРОСВЕЩЕНИЯ РОССИЙСКОЙ ФЕДЕРАЦИИ</w:t>
      </w:r>
    </w:p>
    <w:p w:rsidR="00DA1284" w:rsidRDefault="00DA1284" w:rsidP="00DA1284">
      <w:pPr>
        <w:autoSpaceDE w:val="0"/>
        <w:ind w:right="285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</w:t>
      </w:r>
      <w:proofErr w:type="spellStart"/>
      <w:r>
        <w:rPr>
          <w:rFonts w:eastAsia="Times New Roman" w:cs="Times New Roman"/>
          <w:color w:val="000000"/>
        </w:rPr>
        <w:t>Муниципальное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общеобразовательное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учреждение</w:t>
      </w:r>
      <w:proofErr w:type="spellEnd"/>
    </w:p>
    <w:p w:rsidR="00DA1284" w:rsidRDefault="00DA1284" w:rsidP="00DA1284">
      <w:pPr>
        <w:autoSpaceDE w:val="0"/>
        <w:ind w:right="285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«</w:t>
      </w:r>
      <w:proofErr w:type="spellStart"/>
      <w:r>
        <w:rPr>
          <w:rFonts w:eastAsia="Times New Roman" w:cs="Times New Roman"/>
          <w:color w:val="000000"/>
        </w:rPr>
        <w:t>Средняя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общеобразовательная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школа</w:t>
      </w:r>
      <w:proofErr w:type="spellEnd"/>
      <w:r>
        <w:rPr>
          <w:rFonts w:eastAsia="Times New Roman" w:cs="Times New Roman"/>
          <w:color w:val="000000"/>
        </w:rPr>
        <w:t xml:space="preserve"> № 11»</w:t>
      </w:r>
    </w:p>
    <w:p w:rsidR="00DA1284" w:rsidRPr="00C42450" w:rsidRDefault="00DA1284" w:rsidP="00DA1284">
      <w:pPr>
        <w:autoSpaceDE w:val="0"/>
        <w:ind w:right="2850"/>
        <w:rPr>
          <w:rFonts w:eastAsia="Times New Roman" w:cs="Times New Roman"/>
          <w:color w:val="000000"/>
        </w:rPr>
      </w:pPr>
    </w:p>
    <w:p w:rsidR="00DA1284" w:rsidRPr="00C42450" w:rsidRDefault="00DA1284" w:rsidP="00DA1284">
      <w:pPr>
        <w:autoSpaceDE w:val="0"/>
        <w:ind w:left="142" w:right="2850" w:hanging="142"/>
        <w:jc w:val="right"/>
        <w:rPr>
          <w:rFonts w:ascii="Cambria" w:eastAsia="MS Mincho" w:hAnsi="Cambria" w:cs="Times New Roman"/>
        </w:rPr>
      </w:pPr>
    </w:p>
    <w:tbl>
      <w:tblPr>
        <w:tblW w:w="9693" w:type="dxa"/>
        <w:tblLayout w:type="fixed"/>
        <w:tblLook w:val="04A0"/>
      </w:tblPr>
      <w:tblGrid>
        <w:gridCol w:w="3119"/>
        <w:gridCol w:w="183"/>
        <w:gridCol w:w="2752"/>
        <w:gridCol w:w="183"/>
        <w:gridCol w:w="3273"/>
        <w:gridCol w:w="183"/>
      </w:tblGrid>
      <w:tr w:rsidR="00DA1284" w:rsidRPr="00C42450" w:rsidTr="00B479A0">
        <w:trPr>
          <w:gridAfter w:val="1"/>
          <w:wAfter w:w="183" w:type="dxa"/>
          <w:trHeight w:hRule="exact" w:val="274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DA1284" w:rsidRPr="00C42450" w:rsidRDefault="00DA1284" w:rsidP="00B479A0">
            <w:pPr>
              <w:tabs>
                <w:tab w:val="left" w:pos="9355"/>
              </w:tabs>
              <w:autoSpaceDE w:val="0"/>
              <w:rPr>
                <w:rFonts w:ascii="Cambria" w:eastAsia="MS Mincho" w:hAnsi="Cambria" w:cs="Times New Roman"/>
                <w:lang w:val="en-US"/>
              </w:rPr>
            </w:pPr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C42450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ascii="Cambria" w:eastAsia="MS Mincho" w:hAnsi="Cambria" w:cs="Times New Roman"/>
                <w:lang w:val="en-US"/>
              </w:rPr>
            </w:pPr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C42450" w:rsidRDefault="00DA1284" w:rsidP="00B479A0">
            <w:pPr>
              <w:tabs>
                <w:tab w:val="left" w:pos="9355"/>
              </w:tabs>
              <w:autoSpaceDE w:val="0"/>
              <w:ind w:left="426"/>
              <w:rPr>
                <w:rFonts w:ascii="Cambria" w:eastAsia="MS Mincho" w:hAnsi="Cambria" w:cs="Times New Roman"/>
                <w:lang w:val="en-US"/>
              </w:rPr>
            </w:pPr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DA1284" w:rsidRPr="00C42450" w:rsidTr="00B479A0">
        <w:trPr>
          <w:gridAfter w:val="1"/>
          <w:wAfter w:w="183" w:type="dxa"/>
          <w:trHeight w:hRule="exact" w:val="276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rPr>
                <w:rFonts w:ascii="Cambria" w:eastAsia="MS Mincho" w:hAnsi="Cambria" w:cs="Times New Roman"/>
              </w:rPr>
            </w:pPr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ascii="Cambria" w:eastAsia="MS Mincho" w:hAnsi="Cambria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Зам</w:t>
            </w:r>
            <w:proofErr w:type="spellEnd"/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426"/>
              <w:rPr>
                <w:rFonts w:ascii="Cambria" w:eastAsia="MS Mincho" w:hAnsi="Cambria" w:cs="Times New Roman"/>
              </w:rPr>
            </w:pPr>
            <w:proofErr w:type="spellStart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DA1284" w:rsidRPr="00C42450" w:rsidTr="00B479A0">
        <w:trPr>
          <w:gridAfter w:val="1"/>
          <w:wAfter w:w="183" w:type="dxa"/>
          <w:trHeight w:hRule="exact" w:val="276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rPr>
                <w:rFonts w:eastAsia="Times New Roman" w:cs="Times New Roman"/>
                <w:color w:val="000000"/>
                <w:w w:val="102"/>
                <w:sz w:val="20"/>
              </w:rPr>
            </w:pPr>
            <w:proofErr w:type="spellStart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eastAsia="Times New Roman" w:cs="Times New Roman"/>
                <w:color w:val="000000"/>
                <w:w w:val="102"/>
                <w:sz w:val="20"/>
              </w:rPr>
            </w:pP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М.И.Жилина</w:t>
            </w:r>
            <w:proofErr w:type="spellEnd"/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426"/>
              <w:rPr>
                <w:rFonts w:eastAsia="Times New Roman" w:cs="Times New Roman"/>
                <w:color w:val="000000"/>
                <w:w w:val="102"/>
                <w:sz w:val="20"/>
              </w:rPr>
            </w:pP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М.С. </w:t>
            </w: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Остапенко</w:t>
            </w:r>
            <w:proofErr w:type="spellEnd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</w:t>
            </w:r>
          </w:p>
        </w:tc>
      </w:tr>
      <w:tr w:rsidR="00DA1284" w:rsidRPr="00C42450" w:rsidTr="00B479A0">
        <w:trPr>
          <w:gridAfter w:val="1"/>
          <w:wAfter w:w="183" w:type="dxa"/>
          <w:trHeight w:hRule="exact" w:val="276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DA1284" w:rsidRPr="00E76469" w:rsidRDefault="00DA1284" w:rsidP="00B479A0">
            <w:pPr>
              <w:tabs>
                <w:tab w:val="left" w:pos="9355"/>
              </w:tabs>
              <w:autoSpaceDE w:val="0"/>
              <w:rPr>
                <w:rFonts w:eastAsia="Times New Roman" w:cs="Times New Roman"/>
                <w:color w:val="000000"/>
                <w:w w:val="102"/>
                <w:sz w:val="20"/>
              </w:rPr>
            </w:pP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eastAsia="Times New Roman" w:cs="Times New Roman"/>
                <w:color w:val="000000"/>
                <w:w w:val="102"/>
                <w:sz w:val="20"/>
              </w:rPr>
              <w:t>А.А.Калыбина</w:t>
            </w:r>
            <w:proofErr w:type="spellEnd"/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eastAsia="Times New Roman" w:cs="Times New Roman"/>
                <w:color w:val="000000"/>
                <w:w w:val="102"/>
                <w:sz w:val="20"/>
              </w:rPr>
            </w:pP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"_____" 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>_______</w:t>
            </w: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202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>3</w:t>
            </w:r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A81A48" w:rsidRDefault="00DA1284" w:rsidP="00B479A0">
            <w:pPr>
              <w:tabs>
                <w:tab w:val="left" w:pos="9355"/>
              </w:tabs>
              <w:autoSpaceDE w:val="0"/>
              <w:ind w:left="426"/>
              <w:rPr>
                <w:rFonts w:eastAsia="Times New Roman" w:cs="Times New Roman"/>
                <w:color w:val="000000"/>
                <w:w w:val="102"/>
                <w:sz w:val="20"/>
              </w:rPr>
            </w:pPr>
            <w:proofErr w:type="spellStart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A81A48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№ _____</w:t>
            </w:r>
          </w:p>
        </w:tc>
      </w:tr>
      <w:tr w:rsidR="00DA1284" w:rsidRPr="00C42450" w:rsidTr="00B479A0">
        <w:trPr>
          <w:trHeight w:hRule="exact" w:val="276"/>
        </w:trPr>
        <w:tc>
          <w:tcPr>
            <w:tcW w:w="3302" w:type="dxa"/>
            <w:gridSpan w:val="2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/>
            </w:tblPr>
            <w:tblGrid>
              <w:gridCol w:w="3302"/>
              <w:gridCol w:w="2740"/>
              <w:gridCol w:w="3080"/>
            </w:tblGrid>
            <w:tr w:rsidR="00DA1284" w:rsidRPr="00C42450" w:rsidTr="00B479A0">
              <w:trPr>
                <w:trHeight w:hRule="exact" w:val="276"/>
              </w:trPr>
              <w:tc>
                <w:tcPr>
                  <w:tcW w:w="3302" w:type="dxa"/>
                  <w:tcMar>
                    <w:left w:w="0" w:type="dxa"/>
                    <w:right w:w="0" w:type="dxa"/>
                  </w:tcMar>
                </w:tcPr>
                <w:p w:rsidR="00DA1284" w:rsidRPr="00AA05BE" w:rsidRDefault="00DA1284" w:rsidP="00B479A0">
                  <w:pPr>
                    <w:tabs>
                      <w:tab w:val="left" w:pos="9355"/>
                    </w:tabs>
                    <w:autoSpaceDE w:val="0"/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</w:pPr>
                  <w:proofErr w:type="spellStart"/>
                  <w:r w:rsidRPr="00A81A48">
                    <w:rPr>
                      <w:rFonts w:eastAsia="Times New Roman" w:cs="Times New Roman"/>
                      <w:color w:val="000000"/>
                      <w:w w:val="102"/>
                      <w:sz w:val="20"/>
                    </w:rPr>
                    <w:t>Протокол</w:t>
                  </w:r>
                  <w:proofErr w:type="spellEnd"/>
                  <w:r w:rsidRPr="00A81A48">
                    <w:rPr>
                      <w:rFonts w:eastAsia="Times New Roman" w:cs="Times New Roman"/>
                      <w:color w:val="000000"/>
                      <w:w w:val="102"/>
                      <w:sz w:val="20"/>
                    </w:rPr>
                    <w:t xml:space="preserve"> № </w:t>
                  </w:r>
                  <w:r w:rsidRPr="00AA05BE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>_____</w:t>
                  </w:r>
                </w:p>
              </w:tc>
              <w:tc>
                <w:tcPr>
                  <w:tcW w:w="2740" w:type="dxa"/>
                  <w:tcMar>
                    <w:left w:w="0" w:type="dxa"/>
                    <w:right w:w="0" w:type="dxa"/>
                  </w:tcMar>
                </w:tcPr>
                <w:p w:rsidR="00DA1284" w:rsidRPr="00AA05BE" w:rsidRDefault="00DA1284" w:rsidP="00B479A0">
                  <w:pPr>
                    <w:tabs>
                      <w:tab w:val="left" w:pos="9355"/>
                    </w:tabs>
                    <w:autoSpaceDE w:val="0"/>
                    <w:ind w:left="216"/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</w:pPr>
                </w:p>
              </w:tc>
              <w:tc>
                <w:tcPr>
                  <w:tcW w:w="3080" w:type="dxa"/>
                  <w:tcMar>
                    <w:left w:w="0" w:type="dxa"/>
                    <w:right w:w="0" w:type="dxa"/>
                  </w:tcMar>
                </w:tcPr>
                <w:p w:rsidR="00DA1284" w:rsidRPr="00AA05BE" w:rsidRDefault="00DA1284" w:rsidP="00B479A0">
                  <w:pPr>
                    <w:tabs>
                      <w:tab w:val="left" w:pos="9355"/>
                    </w:tabs>
                    <w:autoSpaceDE w:val="0"/>
                    <w:ind w:right="608"/>
                    <w:jc w:val="right"/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</w:pPr>
                  <w:proofErr w:type="spellStart"/>
                  <w:r w:rsidRPr="00C42450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>от</w:t>
                  </w:r>
                  <w:proofErr w:type="spellEnd"/>
                  <w:r w:rsidRPr="00C42450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 xml:space="preserve"> "</w:t>
                  </w:r>
                  <w:r w:rsidRPr="00AA05BE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>_____</w:t>
                  </w:r>
                  <w:r w:rsidRPr="00C42450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>"</w:t>
                  </w:r>
                  <w:r w:rsidRPr="00AA05BE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AA05BE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>августа</w:t>
                  </w:r>
                  <w:proofErr w:type="spellEnd"/>
                  <w:r w:rsidRPr="00AA05BE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 xml:space="preserve"> 2022</w:t>
                  </w:r>
                  <w:r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 xml:space="preserve"> </w:t>
                  </w:r>
                  <w:r w:rsidRPr="00C42450">
                    <w:rPr>
                      <w:rFonts w:eastAsia="Times New Roman" w:cs="Times New Roman"/>
                      <w:color w:val="000000"/>
                      <w:w w:val="102"/>
                      <w:sz w:val="20"/>
                      <w:lang w:val="en-US"/>
                    </w:rPr>
                    <w:t xml:space="preserve"> г.</w:t>
                  </w:r>
                </w:p>
              </w:tc>
            </w:tr>
          </w:tbl>
          <w:p w:rsidR="00DA1284" w:rsidRPr="00AA05BE" w:rsidRDefault="00DA1284" w:rsidP="00B479A0">
            <w:pPr>
              <w:tabs>
                <w:tab w:val="left" w:pos="9355"/>
              </w:tabs>
              <w:autoSpaceDE w:val="0"/>
              <w:rPr>
                <w:rFonts w:ascii="Cambria" w:eastAsia="MS Mincho" w:hAnsi="Cambria" w:cs="Times New Roman"/>
              </w:rPr>
            </w:pPr>
          </w:p>
          <w:p w:rsidR="00DA1284" w:rsidRPr="00AA05BE" w:rsidRDefault="00DA1284" w:rsidP="00B479A0">
            <w:pPr>
              <w:tabs>
                <w:tab w:val="left" w:pos="9355"/>
              </w:tabs>
              <w:autoSpaceDE w:val="0"/>
              <w:rPr>
                <w:rFonts w:eastAsia="Times New Roman" w:cs="Times New Roman"/>
                <w:color w:val="000000"/>
                <w:w w:val="102"/>
                <w:sz w:val="20"/>
              </w:rPr>
            </w:pPr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AA05BE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</w:pPr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AA05BE" w:rsidRDefault="00DA1284" w:rsidP="00B479A0">
            <w:pPr>
              <w:tabs>
                <w:tab w:val="left" w:pos="9355"/>
              </w:tabs>
              <w:autoSpaceDE w:val="0"/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</w:pPr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    </w:t>
            </w:r>
            <w:proofErr w:type="spellStart"/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 xml:space="preserve"> "</w:t>
            </w:r>
            <w:r w:rsidRPr="00AA05BE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_____</w:t>
            </w:r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>"</w:t>
            </w:r>
            <w:r w:rsidRPr="00AA05BE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>_______</w:t>
            </w:r>
            <w:r w:rsidRPr="00AA05BE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 xml:space="preserve"> 202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>3</w:t>
            </w:r>
            <w:r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Pr="00C42450"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  <w:tr w:rsidR="00DA1284" w:rsidRPr="00C42450" w:rsidTr="00B479A0">
        <w:trPr>
          <w:trHeight w:hRule="exact" w:val="276"/>
        </w:trPr>
        <w:tc>
          <w:tcPr>
            <w:tcW w:w="3302" w:type="dxa"/>
            <w:gridSpan w:val="2"/>
            <w:tcMar>
              <w:left w:w="0" w:type="dxa"/>
              <w:right w:w="0" w:type="dxa"/>
            </w:tcMar>
          </w:tcPr>
          <w:p w:rsidR="00DA1284" w:rsidRPr="00AA05BE" w:rsidRDefault="00DA1284" w:rsidP="00B479A0">
            <w:pPr>
              <w:tabs>
                <w:tab w:val="left" w:pos="9355"/>
              </w:tabs>
              <w:autoSpaceDE w:val="0"/>
              <w:rPr>
                <w:rFonts w:eastAsia="Times New Roman" w:cs="Times New Roman"/>
                <w:color w:val="000000"/>
                <w:w w:val="102"/>
                <w:sz w:val="20"/>
              </w:rPr>
            </w:pPr>
            <w:proofErr w:type="spellStart"/>
            <w:r w:rsidRPr="00AA05BE">
              <w:rPr>
                <w:rFonts w:eastAsia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AA05BE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>_____</w:t>
            </w:r>
            <w:r w:rsidRPr="00AA05BE">
              <w:rPr>
                <w:rFonts w:eastAsia="Times New Roman" w:cs="Times New Roman"/>
                <w:color w:val="000000"/>
                <w:w w:val="102"/>
                <w:sz w:val="20"/>
              </w:rPr>
              <w:t>"</w:t>
            </w:r>
            <w:r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______ 2023</w:t>
            </w:r>
            <w:r w:rsidRPr="00AA05BE">
              <w:rPr>
                <w:rFonts w:eastAsia="Times New Roman" w:cs="Times New Roman"/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2935" w:type="dxa"/>
            <w:gridSpan w:val="2"/>
            <w:tcMar>
              <w:left w:w="0" w:type="dxa"/>
              <w:right w:w="0" w:type="dxa"/>
            </w:tcMar>
          </w:tcPr>
          <w:p w:rsidR="00DA1284" w:rsidRPr="00AA05BE" w:rsidRDefault="00DA1284" w:rsidP="00B479A0">
            <w:pPr>
              <w:tabs>
                <w:tab w:val="left" w:pos="9355"/>
              </w:tabs>
              <w:autoSpaceDE w:val="0"/>
              <w:ind w:left="216"/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</w:pPr>
          </w:p>
        </w:tc>
        <w:tc>
          <w:tcPr>
            <w:tcW w:w="3456" w:type="dxa"/>
            <w:gridSpan w:val="2"/>
            <w:tcMar>
              <w:left w:w="0" w:type="dxa"/>
              <w:right w:w="0" w:type="dxa"/>
            </w:tcMar>
          </w:tcPr>
          <w:p w:rsidR="00DA1284" w:rsidRPr="00AA05BE" w:rsidRDefault="00DA1284" w:rsidP="00B479A0">
            <w:pPr>
              <w:tabs>
                <w:tab w:val="left" w:pos="9355"/>
              </w:tabs>
              <w:autoSpaceDE w:val="0"/>
              <w:ind w:left="762"/>
              <w:rPr>
                <w:rFonts w:eastAsia="Times New Roman" w:cs="Times New Roman"/>
                <w:color w:val="000000"/>
                <w:w w:val="102"/>
                <w:sz w:val="20"/>
                <w:lang w:val="en-US"/>
              </w:rPr>
            </w:pPr>
          </w:p>
        </w:tc>
      </w:tr>
    </w:tbl>
    <w:p w:rsidR="00DA1284" w:rsidRPr="00AA05BE" w:rsidRDefault="00DA1284" w:rsidP="00DA1284">
      <w:pPr>
        <w:tabs>
          <w:tab w:val="left" w:pos="9355"/>
        </w:tabs>
        <w:autoSpaceDE w:val="0"/>
        <w:rPr>
          <w:rFonts w:ascii="Cambria" w:eastAsia="MS Mincho" w:hAnsi="Cambria" w:cs="Times New Roman"/>
        </w:rPr>
      </w:pPr>
    </w:p>
    <w:p w:rsidR="00DA1284" w:rsidRPr="00AA05BE" w:rsidRDefault="00DA1284" w:rsidP="00DA1284">
      <w:pPr>
        <w:autoSpaceDE w:val="0"/>
        <w:ind w:right="3088"/>
        <w:rPr>
          <w:rFonts w:eastAsia="Times New Roman" w:cs="Times New Roman"/>
          <w:b/>
          <w:color w:val="000000"/>
        </w:rPr>
      </w:pPr>
    </w:p>
    <w:p w:rsidR="00DA1284" w:rsidRPr="00AA05BE" w:rsidRDefault="00DA1284" w:rsidP="00DA1284">
      <w:pPr>
        <w:autoSpaceDE w:val="0"/>
        <w:ind w:right="3088"/>
        <w:jc w:val="right"/>
        <w:rPr>
          <w:rFonts w:eastAsia="Times New Roman" w:cs="Times New Roman"/>
          <w:b/>
          <w:color w:val="000000"/>
        </w:rPr>
      </w:pPr>
    </w:p>
    <w:p w:rsidR="00DA1284" w:rsidRPr="00AA05BE" w:rsidRDefault="00DA1284" w:rsidP="00DA1284">
      <w:pPr>
        <w:autoSpaceDE w:val="0"/>
        <w:ind w:right="3088"/>
        <w:rPr>
          <w:rFonts w:eastAsia="Times New Roman" w:cs="Times New Roman"/>
          <w:b/>
          <w:color w:val="000000"/>
        </w:rPr>
      </w:pPr>
    </w:p>
    <w:p w:rsidR="00DA1284" w:rsidRPr="00AA05BE" w:rsidRDefault="00DA1284" w:rsidP="00DA1284">
      <w:pPr>
        <w:autoSpaceDE w:val="0"/>
        <w:ind w:right="3088"/>
        <w:rPr>
          <w:rFonts w:eastAsia="Times New Roman" w:cs="Times New Roman"/>
          <w:b/>
          <w:color w:val="000000"/>
        </w:rPr>
      </w:pPr>
    </w:p>
    <w:p w:rsidR="00DA1284" w:rsidRDefault="00DA1284" w:rsidP="00DA1284">
      <w:pPr>
        <w:autoSpaceDE w:val="0"/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DA1284" w:rsidRDefault="00DA1284" w:rsidP="00DA1284">
      <w:pPr>
        <w:pStyle w:val="Standard"/>
        <w:jc w:val="center"/>
        <w:rPr>
          <w:rFonts w:cs="Times New Roman"/>
          <w:sz w:val="32"/>
          <w:szCs w:val="32"/>
          <w:lang w:val="ru-RU"/>
        </w:rPr>
      </w:pPr>
    </w:p>
    <w:p w:rsidR="00DA1284" w:rsidRDefault="00DA1284" w:rsidP="00DA1284">
      <w:pPr>
        <w:pStyle w:val="Standard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Рабочая программа </w:t>
      </w:r>
    </w:p>
    <w:p w:rsidR="00DA1284" w:rsidRDefault="00DA1284" w:rsidP="00DA1284">
      <w:pPr>
        <w:pStyle w:val="Standard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курса внеурочной деятельности</w:t>
      </w:r>
    </w:p>
    <w:p w:rsidR="00DA1284" w:rsidRDefault="00DA1284" w:rsidP="00DA1284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060278">
        <w:rPr>
          <w:rFonts w:cs="Times New Roman"/>
          <w:b/>
          <w:sz w:val="32"/>
          <w:szCs w:val="32"/>
          <w:lang w:val="ru-RU"/>
        </w:rPr>
        <w:t>«Финансовая грамотность</w:t>
      </w:r>
      <w:r>
        <w:rPr>
          <w:rFonts w:cs="Times New Roman"/>
          <w:b/>
          <w:sz w:val="32"/>
          <w:szCs w:val="32"/>
          <w:lang w:val="ru-RU"/>
        </w:rPr>
        <w:t>.</w:t>
      </w:r>
    </w:p>
    <w:p w:rsidR="00DA1284" w:rsidRDefault="00DA1284" w:rsidP="00DA1284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Умный кошелёк</w:t>
      </w:r>
      <w:proofErr w:type="gramStart"/>
      <w:r>
        <w:rPr>
          <w:rFonts w:cs="Times New Roman"/>
          <w:b/>
          <w:sz w:val="32"/>
          <w:szCs w:val="32"/>
          <w:lang w:val="ru-RU"/>
        </w:rPr>
        <w:t>.</w:t>
      </w:r>
      <w:r w:rsidRPr="00060278">
        <w:rPr>
          <w:rFonts w:cs="Times New Roman"/>
          <w:b/>
          <w:sz w:val="32"/>
          <w:szCs w:val="32"/>
          <w:lang w:val="ru-RU"/>
        </w:rPr>
        <w:t>»</w:t>
      </w:r>
      <w:proofErr w:type="gramEnd"/>
    </w:p>
    <w:p w:rsidR="00DA1284" w:rsidRPr="00DA1284" w:rsidRDefault="00DA1284" w:rsidP="00DA1284">
      <w:pPr>
        <w:autoSpaceDE w:val="0"/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DA1284" w:rsidRDefault="00DA1284" w:rsidP="00DA1284">
      <w:pPr>
        <w:autoSpaceDE w:val="0"/>
        <w:ind w:right="-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A1284" w:rsidRPr="00A81A48" w:rsidRDefault="00DA1284" w:rsidP="00DA1284">
      <w:pPr>
        <w:autoSpaceDE w:val="0"/>
        <w:ind w:right="-1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3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класса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начального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81A48">
        <w:rPr>
          <w:rFonts w:eastAsia="Times New Roman" w:cs="Times New Roman"/>
          <w:color w:val="000000"/>
          <w:sz w:val="28"/>
          <w:szCs w:val="28"/>
        </w:rPr>
        <w:t>общего</w:t>
      </w:r>
      <w:proofErr w:type="spellEnd"/>
      <w:r w:rsidRPr="00A81A4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81A48">
        <w:rPr>
          <w:rFonts w:eastAsia="Times New Roman" w:cs="Times New Roman"/>
          <w:color w:val="000000"/>
          <w:sz w:val="28"/>
          <w:szCs w:val="28"/>
        </w:rPr>
        <w:t>образования</w:t>
      </w:r>
      <w:proofErr w:type="spellEnd"/>
    </w:p>
    <w:p w:rsidR="00DA1284" w:rsidRPr="00A81A48" w:rsidRDefault="00DA1284" w:rsidP="00DA1284">
      <w:pPr>
        <w:autoSpaceDE w:val="0"/>
        <w:ind w:right="-1"/>
        <w:jc w:val="center"/>
        <w:rPr>
          <w:rFonts w:ascii="Cambria" w:eastAsia="MS Mincho" w:hAnsi="Cambria" w:cs="Times New Roman"/>
          <w:sz w:val="28"/>
          <w:szCs w:val="28"/>
        </w:rPr>
      </w:pPr>
      <w:proofErr w:type="spellStart"/>
      <w:r w:rsidRPr="00A81A48">
        <w:rPr>
          <w:rFonts w:eastAsia="Times New Roman" w:cs="Times New Roman"/>
          <w:color w:val="000000"/>
          <w:sz w:val="28"/>
          <w:szCs w:val="28"/>
        </w:rPr>
        <w:t>на</w:t>
      </w:r>
      <w:proofErr w:type="spellEnd"/>
      <w:r w:rsidRPr="00A81A48">
        <w:rPr>
          <w:rFonts w:eastAsia="Times New Roman" w:cs="Times New Roman"/>
          <w:color w:val="000000"/>
          <w:sz w:val="28"/>
          <w:szCs w:val="28"/>
        </w:rPr>
        <w:t xml:space="preserve"> 202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A81A48">
        <w:rPr>
          <w:rFonts w:eastAsia="Times New Roman" w:cs="Times New Roman"/>
          <w:color w:val="000000"/>
          <w:sz w:val="28"/>
          <w:szCs w:val="28"/>
        </w:rPr>
        <w:t>-202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A81A4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81A48">
        <w:rPr>
          <w:rFonts w:eastAsia="Times New Roman" w:cs="Times New Roman"/>
          <w:color w:val="000000"/>
          <w:sz w:val="28"/>
          <w:szCs w:val="28"/>
        </w:rPr>
        <w:t>учебный</w:t>
      </w:r>
      <w:proofErr w:type="spellEnd"/>
      <w:r w:rsidRPr="00A81A4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81A48">
        <w:rPr>
          <w:rFonts w:eastAsia="Times New Roman" w:cs="Times New Roman"/>
          <w:color w:val="000000"/>
          <w:sz w:val="28"/>
          <w:szCs w:val="28"/>
        </w:rPr>
        <w:t>год</w:t>
      </w:r>
      <w:proofErr w:type="spellEnd"/>
    </w:p>
    <w:p w:rsidR="00DA1284" w:rsidRDefault="00DA1284" w:rsidP="00DA1284">
      <w:pPr>
        <w:ind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left="4253"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left="4253" w:right="-1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left="4253" w:right="-1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left="4253"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left="4253" w:right="-1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Составитель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Морозова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Светлана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Владимировна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</w:t>
      </w:r>
    </w:p>
    <w:p w:rsidR="00DA1284" w:rsidRDefault="00DA1284" w:rsidP="00DA1284">
      <w:pPr>
        <w:ind w:left="4253" w:right="-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учитель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начальных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классов</w:t>
      </w:r>
      <w:proofErr w:type="spellEnd"/>
    </w:p>
    <w:p w:rsidR="00DA1284" w:rsidRDefault="00DA1284" w:rsidP="00DA1284">
      <w:pPr>
        <w:ind w:left="4253"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ind w:right="-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Pr="00C42450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село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Алексеевское</w:t>
      </w:r>
      <w:proofErr w:type="spellEnd"/>
    </w:p>
    <w:p w:rsidR="00DA1284" w:rsidRDefault="00DA1284" w:rsidP="00DA1284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2023 г</w:t>
      </w:r>
    </w:p>
    <w:p w:rsidR="00D433BE" w:rsidRPr="0019357C" w:rsidRDefault="00D433BE">
      <w:pPr>
        <w:pStyle w:val="a5"/>
        <w:jc w:val="center"/>
        <w:rPr>
          <w:rFonts w:ascii="Times New Roman" w:hAnsi="Times New Roman"/>
        </w:rPr>
      </w:pPr>
    </w:p>
    <w:p w:rsidR="00D433BE" w:rsidRPr="0019357C" w:rsidRDefault="00D433BE">
      <w:pPr>
        <w:pStyle w:val="a5"/>
        <w:jc w:val="center"/>
        <w:rPr>
          <w:rFonts w:ascii="Times New Roman" w:hAnsi="Times New Roman"/>
        </w:rPr>
      </w:pPr>
    </w:p>
    <w:p w:rsidR="00D433BE" w:rsidRPr="0019357C" w:rsidRDefault="00F96794" w:rsidP="00060278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  <w:proofErr w:type="spellStart"/>
      <w:r w:rsidRPr="0019357C">
        <w:rPr>
          <w:rFonts w:cs="Times New Roman"/>
          <w:b/>
          <w:color w:val="000000"/>
        </w:rPr>
        <w:t>Пояснительная</w:t>
      </w:r>
      <w:proofErr w:type="spellEnd"/>
      <w:r w:rsidRPr="0019357C">
        <w:rPr>
          <w:rFonts w:cs="Times New Roman"/>
          <w:b/>
          <w:color w:val="000000"/>
        </w:rPr>
        <w:t xml:space="preserve"> </w:t>
      </w:r>
      <w:proofErr w:type="spellStart"/>
      <w:r w:rsidRPr="0019357C">
        <w:rPr>
          <w:rFonts w:cs="Times New Roman"/>
          <w:b/>
          <w:color w:val="000000"/>
        </w:rPr>
        <w:t>записка</w:t>
      </w:r>
      <w:proofErr w:type="spellEnd"/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Рабочая программа по финансово</w:t>
      </w:r>
      <w:r w:rsidR="0019357C" w:rsidRPr="0019357C">
        <w:rPr>
          <w:rFonts w:cs="Times New Roman"/>
          <w:color w:val="000000"/>
        </w:rPr>
        <w:t>й грамотности для 3</w:t>
      </w:r>
      <w:r w:rsidRPr="0019357C">
        <w:rPr>
          <w:rFonts w:cs="Times New Roman"/>
          <w:color w:val="000000"/>
        </w:rPr>
        <w:t xml:space="preserve"> класс</w:t>
      </w:r>
      <w:r w:rsidRPr="0019357C">
        <w:rPr>
          <w:rFonts w:cs="Times New Roman"/>
          <w:color w:val="000000"/>
          <w:lang w:val="ru-RU"/>
        </w:rPr>
        <w:t>а</w:t>
      </w:r>
      <w:r w:rsidRPr="0019357C">
        <w:rPr>
          <w:rFonts w:cs="Times New Roman"/>
          <w:color w:val="000000"/>
        </w:rPr>
        <w:t xml:space="preserve"> составлена на основе авторской программы: Юлия Корлюгова. Финансовая грамотность. Учебная программа.2-4 классы. Москва, Вита, 2015.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Изучение курса «Финансовая грамотность» в начальной школе направлено на достижение следующих </w:t>
      </w:r>
      <w:r w:rsidRPr="0019357C">
        <w:rPr>
          <w:rFonts w:cs="Times New Roman"/>
          <w:b/>
          <w:color w:val="000000"/>
        </w:rPr>
        <w:t>целей</w:t>
      </w:r>
      <w:r w:rsidRPr="0019357C">
        <w:rPr>
          <w:rFonts w:cs="Times New Roman"/>
          <w:color w:val="000000"/>
        </w:rPr>
        <w:t>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- развитие экономического образа мышления;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- воспитание ответственности и нравственного поведения в области экономических отношений в семье;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D433BE" w:rsidRPr="0019357C" w:rsidRDefault="00F96794">
      <w:pPr>
        <w:pStyle w:val="Textbody"/>
        <w:widowControl/>
        <w:spacing w:after="150"/>
        <w:jc w:val="center"/>
        <w:rPr>
          <w:rFonts w:cs="Times New Roman"/>
          <w:color w:val="000000"/>
        </w:rPr>
      </w:pPr>
      <w:r w:rsidRPr="0019357C">
        <w:rPr>
          <w:rFonts w:cs="Times New Roman"/>
          <w:b/>
          <w:color w:val="000000"/>
        </w:rPr>
        <w:t>Основные содержательные линии курса</w:t>
      </w:r>
      <w:r w:rsidRPr="0019357C">
        <w:rPr>
          <w:rFonts w:cs="Times New Roman"/>
          <w:color w:val="000000"/>
        </w:rPr>
        <w:t>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- деньги, их история, виды, функции;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- семейный бюджет.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D433BE" w:rsidRPr="0019357C" w:rsidRDefault="00D433BE">
      <w:pPr>
        <w:pStyle w:val="Textbody"/>
        <w:widowControl/>
        <w:spacing w:after="150"/>
        <w:rPr>
          <w:rFonts w:cs="Times New Roman"/>
        </w:rPr>
      </w:pPr>
    </w:p>
    <w:p w:rsidR="00D433BE" w:rsidRPr="0019357C" w:rsidRDefault="00F96794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 xml:space="preserve"> Место курса в учебном плане.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На изучение кур</w:t>
      </w:r>
      <w:r w:rsidR="00072DF4" w:rsidRPr="0019357C">
        <w:rPr>
          <w:rFonts w:cs="Times New Roman"/>
          <w:color w:val="000000"/>
        </w:rPr>
        <w:t>са «Финансовая грамотность» в 3</w:t>
      </w:r>
      <w:r w:rsidRPr="0019357C">
        <w:rPr>
          <w:rFonts w:cs="Times New Roman"/>
          <w:color w:val="000000"/>
        </w:rPr>
        <w:t xml:space="preserve"> класс</w:t>
      </w:r>
      <w:r w:rsidRPr="0019357C">
        <w:rPr>
          <w:rFonts w:cs="Times New Roman"/>
          <w:color w:val="000000"/>
          <w:lang w:val="ru-RU"/>
        </w:rPr>
        <w:t>е</w:t>
      </w:r>
      <w:r w:rsidRPr="0019357C">
        <w:rPr>
          <w:rFonts w:cs="Times New Roman"/>
          <w:color w:val="000000"/>
        </w:rPr>
        <w:t xml:space="preserve"> начальной школы отводится 1 час в неделю. </w:t>
      </w:r>
      <w:r w:rsidR="00072DF4" w:rsidRPr="0019357C">
        <w:rPr>
          <w:rFonts w:cs="Times New Roman"/>
          <w:color w:val="000000"/>
        </w:rPr>
        <w:t>Программа рассчитана на 34 часа</w:t>
      </w:r>
      <w:r w:rsidRPr="0019357C">
        <w:rPr>
          <w:rFonts w:cs="Times New Roman"/>
          <w:color w:val="000000"/>
        </w:rPr>
        <w:t xml:space="preserve"> (16 учебных недель)</w:t>
      </w:r>
    </w:p>
    <w:p w:rsidR="00D433BE" w:rsidRPr="0019357C" w:rsidRDefault="00D433BE">
      <w:pPr>
        <w:pStyle w:val="Textbody"/>
        <w:widowControl/>
        <w:spacing w:after="150"/>
        <w:rPr>
          <w:rFonts w:cs="Times New Roman"/>
        </w:rPr>
      </w:pPr>
    </w:p>
    <w:p w:rsidR="00D433BE" w:rsidRPr="0019357C" w:rsidRDefault="00F96794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 xml:space="preserve"> Планируемые результаты.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Личностные результаты: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*осознание себя как члена семьи, общества и государства;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*овладение начальными навыками адаптации в мире финансовых отношений;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 развитие самостоятельности и осознание личной ответственности за свои поступки;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Метапредметные результаты.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i/>
          <w:color w:val="000000"/>
        </w:rPr>
      </w:pPr>
      <w:r w:rsidRPr="0019357C">
        <w:rPr>
          <w:rFonts w:cs="Times New Roman"/>
          <w:b/>
          <w:i/>
          <w:color w:val="000000"/>
        </w:rPr>
        <w:t>Регулятивные.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i/>
          <w:color w:val="000000"/>
        </w:rPr>
      </w:pPr>
      <w:r w:rsidRPr="0019357C">
        <w:rPr>
          <w:rFonts w:cs="Times New Roman"/>
          <w:i/>
          <w:color w:val="000000"/>
        </w:rPr>
        <w:t>Обучающийся научится: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*понимать цели своих действий;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lastRenderedPageBreak/>
        <w:t>*составлять простые планы с помощью учителя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*проявлять познавательную и творческую инициативу;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*оценивать правильность выполнения действий;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*адекватно воспринимать предложения товарищей, учителей, родителей.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i/>
          <w:color w:val="000000"/>
        </w:rPr>
      </w:pPr>
      <w:r w:rsidRPr="0019357C">
        <w:rPr>
          <w:rFonts w:cs="Times New Roman"/>
          <w:b/>
          <w:i/>
          <w:color w:val="000000"/>
        </w:rPr>
        <w:t>Познавательные.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i/>
          <w:color w:val="000000"/>
        </w:rPr>
      </w:pPr>
      <w:r w:rsidRPr="0019357C">
        <w:rPr>
          <w:rFonts w:cs="Times New Roman"/>
          <w:i/>
          <w:color w:val="000000"/>
        </w:rPr>
        <w:t>Обучающийся научится: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i/>
          <w:color w:val="000000"/>
        </w:rPr>
        <w:t>*</w:t>
      </w:r>
      <w:r w:rsidRPr="0019357C">
        <w:rPr>
          <w:rFonts w:cs="Times New Roman"/>
          <w:color w:val="000000"/>
        </w:rPr>
        <w:t>освоению способов решения проблем творческого и поискового характера;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*использовать различные способы поиска, сбора, обработки, анализа и представления информации;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*овладение базовыми предметными и межпредметными понятиями.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i/>
          <w:color w:val="000000"/>
        </w:rPr>
      </w:pPr>
      <w:r w:rsidRPr="0019357C">
        <w:rPr>
          <w:rFonts w:cs="Times New Roman"/>
          <w:b/>
          <w:i/>
          <w:color w:val="000000"/>
        </w:rPr>
        <w:t>Коммуникативные.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i/>
          <w:color w:val="000000"/>
        </w:rPr>
      </w:pPr>
      <w:r w:rsidRPr="0019357C">
        <w:rPr>
          <w:rFonts w:cs="Times New Roman"/>
          <w:i/>
          <w:color w:val="000000"/>
        </w:rPr>
        <w:t>Обучающийся научится: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*составлять текст в устной и письменной формах;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*слушать собеседника и вести диалог;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*признавать возможность существования различных точек зрения и права каждого иметь свою;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*излагать свое мнение и аргументировать свою точку зрения и оценку событий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Предметные.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i/>
          <w:color w:val="000000"/>
        </w:rPr>
      </w:pPr>
      <w:r w:rsidRPr="0019357C">
        <w:rPr>
          <w:rFonts w:cs="Times New Roman"/>
          <w:i/>
          <w:color w:val="000000"/>
        </w:rPr>
        <w:t>Обучающийся научится: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*понимать и правильно использовать экономические термины;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*иметь представление о роли денег в семье и обществе;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*уметь характеризовать виды и функции денег;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*знать источники доходов и направлений расходов семьи;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*уметь рассчитывать доходы и расходы и составлять простой семейный бюджет4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Определять элементарные проблемы в области семейных финансов и путей их решения4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*проводить элементарные финансовые расчеты.</w:t>
      </w:r>
    </w:p>
    <w:p w:rsidR="00D433BE" w:rsidRPr="0019357C" w:rsidRDefault="00D433BE">
      <w:pPr>
        <w:pStyle w:val="Textbody"/>
        <w:widowControl/>
        <w:spacing w:after="150"/>
        <w:rPr>
          <w:rFonts w:cs="Times New Roman"/>
          <w:b/>
          <w:color w:val="000000"/>
        </w:rPr>
      </w:pPr>
    </w:p>
    <w:p w:rsidR="00D433BE" w:rsidRPr="0019357C" w:rsidRDefault="00D433BE">
      <w:pPr>
        <w:pStyle w:val="Default"/>
        <w:widowControl/>
        <w:spacing w:after="150"/>
        <w:jc w:val="center"/>
        <w:rPr>
          <w:b/>
          <w:bCs/>
        </w:rPr>
      </w:pPr>
    </w:p>
    <w:p w:rsidR="00D433BE" w:rsidRPr="0019357C" w:rsidRDefault="00D433BE">
      <w:pPr>
        <w:pStyle w:val="Default"/>
        <w:widowControl/>
        <w:spacing w:after="150"/>
        <w:jc w:val="center"/>
        <w:rPr>
          <w:b/>
          <w:bCs/>
        </w:rPr>
      </w:pPr>
    </w:p>
    <w:p w:rsidR="00D433BE" w:rsidRPr="0019357C" w:rsidRDefault="00F96794">
      <w:pPr>
        <w:pStyle w:val="Default"/>
        <w:widowControl/>
        <w:numPr>
          <w:ilvl w:val="0"/>
          <w:numId w:val="4"/>
        </w:numPr>
        <w:spacing w:after="150"/>
        <w:ind w:left="0" w:firstLine="0"/>
        <w:jc w:val="center"/>
        <w:rPr>
          <w:b/>
          <w:bCs/>
        </w:rPr>
      </w:pPr>
      <w:r w:rsidRPr="0019357C">
        <w:rPr>
          <w:b/>
          <w:bCs/>
        </w:rPr>
        <w:t xml:space="preserve"> Содержание программы.</w:t>
      </w:r>
    </w:p>
    <w:p w:rsidR="00060278" w:rsidRDefault="00060278">
      <w:pPr>
        <w:pStyle w:val="Default"/>
        <w:rPr>
          <w:b/>
          <w:bCs/>
          <w:lang w:val="ru-RU"/>
        </w:rPr>
      </w:pPr>
    </w:p>
    <w:p w:rsidR="00060278" w:rsidRDefault="00060278">
      <w:pPr>
        <w:pStyle w:val="Default"/>
        <w:rPr>
          <w:b/>
          <w:bCs/>
          <w:lang w:val="ru-RU"/>
        </w:rPr>
      </w:pPr>
    </w:p>
    <w:p w:rsidR="00D433BE" w:rsidRPr="0019357C" w:rsidRDefault="006E3357" w:rsidP="00060278">
      <w:pPr>
        <w:pStyle w:val="Default"/>
        <w:jc w:val="center"/>
        <w:rPr>
          <w:b/>
          <w:bCs/>
        </w:rPr>
      </w:pPr>
      <w:r w:rsidRPr="0019357C">
        <w:rPr>
          <w:b/>
          <w:bCs/>
        </w:rPr>
        <w:t>3</w:t>
      </w:r>
      <w:r w:rsidR="00F96794" w:rsidRPr="0019357C">
        <w:rPr>
          <w:b/>
          <w:bCs/>
        </w:rPr>
        <w:t xml:space="preserve"> </w:t>
      </w:r>
      <w:proofErr w:type="spellStart"/>
      <w:r w:rsidR="00F96794" w:rsidRPr="0019357C">
        <w:rPr>
          <w:b/>
          <w:bCs/>
        </w:rPr>
        <w:t>класс</w:t>
      </w:r>
      <w:proofErr w:type="spellEnd"/>
    </w:p>
    <w:p w:rsidR="00D433BE" w:rsidRPr="0019357C" w:rsidRDefault="00F96794">
      <w:pPr>
        <w:pStyle w:val="Default"/>
        <w:rPr>
          <w:b/>
          <w:bCs/>
        </w:rPr>
      </w:pPr>
      <w:r w:rsidRPr="0019357C">
        <w:rPr>
          <w:b/>
          <w:bCs/>
        </w:rPr>
        <w:t>1. Что такое деньги и откуда они взялись</w:t>
      </w:r>
    </w:p>
    <w:p w:rsidR="00D433BE" w:rsidRPr="0019357C" w:rsidRDefault="00D433BE">
      <w:pPr>
        <w:pStyle w:val="Default"/>
      </w:pPr>
    </w:p>
    <w:p w:rsidR="00D433BE" w:rsidRPr="0019357C" w:rsidRDefault="00F96794">
      <w:pPr>
        <w:pStyle w:val="Default"/>
      </w:pPr>
      <w:r w:rsidRPr="0019357C">
        <w:t>Знакомство учащихся с понятием товар, обмен товарами, о проблемах товарного обмена, о появлении первых денег – товаров с высокой ликвидностью. Драгоценные металлы, свойства драгоценных металлов (ценность, прочность, делимость) делают их удобными товарными деньгами. Появление первых монет и о монетах разных государств.</w:t>
      </w:r>
    </w:p>
    <w:p w:rsidR="00D433BE" w:rsidRPr="0019357C" w:rsidRDefault="00F96794">
      <w:pPr>
        <w:pStyle w:val="Default"/>
      </w:pPr>
      <w:r w:rsidRPr="0019357C">
        <w:t>Виды деятельности: игровая, познавательная, проблемно ценностное общение. Формы деятельности: познавательные игры, беседы, викторины, проекты.</w:t>
      </w:r>
    </w:p>
    <w:p w:rsidR="00D433BE" w:rsidRPr="0019357C" w:rsidRDefault="00F96794">
      <w:pPr>
        <w:pStyle w:val="Default"/>
      </w:pPr>
      <w:r w:rsidRPr="0019357C">
        <w:t xml:space="preserve">2. </w:t>
      </w:r>
      <w:r w:rsidRPr="0019357C">
        <w:rPr>
          <w:b/>
          <w:bCs/>
        </w:rPr>
        <w:t>Рассмотрим деньги поближе. Защита от подделок</w:t>
      </w:r>
    </w:p>
    <w:p w:rsidR="00D433BE" w:rsidRPr="0019357C" w:rsidRDefault="00D433BE">
      <w:pPr>
        <w:pStyle w:val="Default"/>
      </w:pPr>
    </w:p>
    <w:p w:rsidR="00D433BE" w:rsidRPr="0019357C" w:rsidRDefault="00F96794">
      <w:pPr>
        <w:pStyle w:val="Default"/>
      </w:pPr>
      <w:r w:rsidRPr="0019357C">
        <w:t>Монеты, бумажные деньги. Как и когда появились. Способы защиты от подделок бумажных денег.</w:t>
      </w:r>
    </w:p>
    <w:p w:rsidR="00D433BE" w:rsidRPr="0019357C" w:rsidRDefault="00F96794">
      <w:pPr>
        <w:pStyle w:val="Default"/>
      </w:pPr>
      <w:r w:rsidRPr="0019357C">
        <w:t>Виды деятельности: игровая, познавательная, проблемно ценностное общение. Формы деятельности: познавательные игры, беседы, викторины, проекты.</w:t>
      </w:r>
    </w:p>
    <w:p w:rsidR="00D433BE" w:rsidRPr="0019357C" w:rsidRDefault="00F96794">
      <w:pPr>
        <w:pStyle w:val="Default"/>
        <w:rPr>
          <w:b/>
          <w:bCs/>
        </w:rPr>
      </w:pPr>
      <w:r w:rsidRPr="0019357C">
        <w:rPr>
          <w:b/>
          <w:bCs/>
        </w:rPr>
        <w:t>3. Какие деньги были раньше в России</w:t>
      </w:r>
    </w:p>
    <w:p w:rsidR="00D433BE" w:rsidRPr="0019357C" w:rsidRDefault="00D433BE">
      <w:pPr>
        <w:pStyle w:val="Default"/>
      </w:pPr>
    </w:p>
    <w:p w:rsidR="00D433BE" w:rsidRPr="0019357C" w:rsidRDefault="00F96794">
      <w:pPr>
        <w:pStyle w:val="Default"/>
      </w:pPr>
      <w:r w:rsidRPr="0019357C">
        <w:t>Формирование у учащихся представления о древнерусских товарных деньгах, о происхождении слов «деньги», «рубль», «копейка», о первых русских монетах.</w:t>
      </w:r>
    </w:p>
    <w:p w:rsidR="00D433BE" w:rsidRPr="0019357C" w:rsidRDefault="00F96794">
      <w:pPr>
        <w:pStyle w:val="Default"/>
      </w:pPr>
      <w:r w:rsidRPr="0019357C">
        <w:t>Виды деятельности: игровая, познавательная, проблемно ценностное общение. Формы деятельности: познавательные игры, беседы, викторины, проекты.</w:t>
      </w:r>
    </w:p>
    <w:p w:rsidR="00D433BE" w:rsidRPr="0019357C" w:rsidRDefault="00F96794">
      <w:pPr>
        <w:pStyle w:val="Default"/>
      </w:pPr>
      <w:r w:rsidRPr="0019357C">
        <w:t xml:space="preserve">4. </w:t>
      </w:r>
      <w:r w:rsidRPr="0019357C">
        <w:rPr>
          <w:b/>
          <w:bCs/>
        </w:rPr>
        <w:t>Современные деньги России и других стран</w:t>
      </w:r>
    </w:p>
    <w:p w:rsidR="00D433BE" w:rsidRPr="0019357C" w:rsidRDefault="00F96794">
      <w:pPr>
        <w:pStyle w:val="Default"/>
      </w:pPr>
      <w:r w:rsidRPr="0019357C">
        <w:t>Учащиеся знакомятся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расчетов, с функциями банкоматов.</w:t>
      </w:r>
    </w:p>
    <w:p w:rsidR="00D433BE" w:rsidRPr="0019357C" w:rsidRDefault="00F96794">
      <w:pPr>
        <w:pStyle w:val="Default"/>
      </w:pPr>
      <w:r w:rsidRPr="0019357C">
        <w:t>Виды деятельности: игровая, познавательная, проблемно ценностное общение. Формы деятельности: познавательные игры, беседы, викторины, проекты.</w:t>
      </w:r>
    </w:p>
    <w:p w:rsidR="00D433BE" w:rsidRPr="0019357C" w:rsidRDefault="00D433BE">
      <w:pPr>
        <w:pStyle w:val="Default"/>
        <w:rPr>
          <w:b/>
          <w:bCs/>
        </w:rPr>
      </w:pP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kern w:val="0"/>
          <w:lang w:val="ru-RU" w:eastAsia="ru-RU" w:bidi="ar-SA"/>
        </w:rPr>
      </w:pPr>
      <w:r w:rsidRPr="0019357C">
        <w:rPr>
          <w:rFonts w:cs="Times New Roman"/>
          <w:b/>
          <w:bCs/>
          <w:kern w:val="0"/>
          <w:lang w:val="ru-RU" w:eastAsia="ru-RU" w:bidi="ar-SA"/>
        </w:rPr>
        <w:t xml:space="preserve"> 5. </w:t>
      </w:r>
      <w:r w:rsidRPr="0019357C">
        <w:rPr>
          <w:rFonts w:cs="Times New Roman"/>
          <w:b/>
          <w:kern w:val="0"/>
          <w:lang w:val="ru-RU" w:eastAsia="ru-RU" w:bidi="ar-SA"/>
        </w:rPr>
        <w:t>Откуда в семье деньги.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Деньги можно получить в наследство, выиграть в лотерею или найти клад. Основным исто</w:t>
      </w:r>
      <w:r w:rsidRPr="0019357C">
        <w:rPr>
          <w:rFonts w:cs="Times New Roman"/>
          <w:kern w:val="0"/>
          <w:lang w:val="ru-RU" w:eastAsia="ru-RU" w:bidi="ar-SA"/>
        </w:rPr>
        <w:t>ч</w:t>
      </w:r>
      <w:r w:rsidRPr="0019357C">
        <w:rPr>
          <w:rFonts w:cs="Times New Roman"/>
          <w:kern w:val="0"/>
          <w:lang w:val="ru-RU" w:eastAsia="ru-RU" w:bidi="ar-SA"/>
        </w:rPr>
        <w:t>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 xml:space="preserve">Государство помогает пожилым людям, инвалидам, студентам, семьям с детьми и 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безработным. При нехватке денег их можно взять взаймы. Существуют мошенники, которые обманом отбирают у людей деньги.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Основные понятия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Доходы. Клады. Лотерея. Наследство. Товары. Услуги. Заработная плата. Профессия. Сдел</w:t>
      </w:r>
      <w:r w:rsidRPr="0019357C">
        <w:rPr>
          <w:rFonts w:cs="Times New Roman"/>
          <w:kern w:val="0"/>
          <w:lang w:val="ru-RU" w:eastAsia="ru-RU" w:bidi="ar-SA"/>
        </w:rPr>
        <w:t>ь</w:t>
      </w:r>
      <w:r w:rsidRPr="0019357C">
        <w:rPr>
          <w:rFonts w:cs="Times New Roman"/>
          <w:kern w:val="0"/>
          <w:lang w:val="ru-RU" w:eastAsia="ru-RU" w:bidi="ar-SA"/>
        </w:rPr>
        <w:t>ная зарплата. Почасовая зарплата. Пенсия. Пособие. Стипендия. Имущество. Аренда. Пр</w:t>
      </w:r>
      <w:r w:rsidRPr="0019357C">
        <w:rPr>
          <w:rFonts w:cs="Times New Roman"/>
          <w:kern w:val="0"/>
          <w:lang w:val="ru-RU" w:eastAsia="ru-RU" w:bidi="ar-SA"/>
        </w:rPr>
        <w:t>о</w:t>
      </w:r>
      <w:r w:rsidRPr="0019357C">
        <w:rPr>
          <w:rFonts w:cs="Times New Roman"/>
          <w:kern w:val="0"/>
          <w:lang w:val="ru-RU" w:eastAsia="ru-RU" w:bidi="ar-SA"/>
        </w:rPr>
        <w:t>центы по вкладам</w:t>
      </w:r>
      <w:proofErr w:type="gramStart"/>
      <w:r w:rsidRPr="0019357C">
        <w:rPr>
          <w:rFonts w:cs="Times New Roman"/>
          <w:kern w:val="0"/>
          <w:lang w:val="ru-RU" w:eastAsia="ru-RU" w:bidi="ar-SA"/>
        </w:rPr>
        <w:t>.К</w:t>
      </w:r>
      <w:proofErr w:type="gramEnd"/>
      <w:r w:rsidRPr="0019357C">
        <w:rPr>
          <w:rFonts w:cs="Times New Roman"/>
          <w:kern w:val="0"/>
          <w:lang w:val="ru-RU" w:eastAsia="ru-RU" w:bidi="ar-SA"/>
        </w:rPr>
        <w:t>редиты.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Компетенции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Описывать и сравнивать источники доходов семьи.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 причины различий в заработной плате.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кому и почему платят пособия.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Приводить примеры того, что можно сдать в аренду.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kern w:val="0"/>
          <w:lang w:val="ru-RU" w:eastAsia="ru-RU" w:bidi="ar-SA"/>
        </w:rPr>
      </w:pPr>
      <w:r w:rsidRPr="0019357C">
        <w:rPr>
          <w:rFonts w:cs="Times New Roman"/>
          <w:b/>
          <w:bCs/>
          <w:kern w:val="0"/>
          <w:lang w:val="ru-RU" w:eastAsia="ru-RU" w:bidi="ar-SA"/>
        </w:rPr>
        <w:t xml:space="preserve"> 6. </w:t>
      </w:r>
      <w:r w:rsidRPr="0019357C">
        <w:rPr>
          <w:rFonts w:cs="Times New Roman"/>
          <w:b/>
          <w:kern w:val="0"/>
          <w:lang w:val="ru-RU" w:eastAsia="ru-RU" w:bidi="ar-SA"/>
        </w:rPr>
        <w:t>На что тратятся деньги.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Люди постоянно тратят деньги на товары и услуги. Расходы бывают обязательными и необ</w:t>
      </w:r>
      <w:r w:rsidRPr="0019357C">
        <w:rPr>
          <w:rFonts w:cs="Times New Roman"/>
          <w:kern w:val="0"/>
          <w:lang w:val="ru-RU" w:eastAsia="ru-RU" w:bidi="ar-SA"/>
        </w:rPr>
        <w:t>я</w:t>
      </w:r>
      <w:r w:rsidRPr="0019357C">
        <w:rPr>
          <w:rFonts w:cs="Times New Roman"/>
          <w:kern w:val="0"/>
          <w:lang w:val="ru-RU" w:eastAsia="ru-RU" w:bidi="ar-SA"/>
        </w:rPr>
        <w:t>зательными. Для покупки мебели, бытовой техники, автомобиля чаще всего приходится д</w:t>
      </w:r>
      <w:r w:rsidRPr="0019357C">
        <w:rPr>
          <w:rFonts w:cs="Times New Roman"/>
          <w:kern w:val="0"/>
          <w:lang w:val="ru-RU" w:eastAsia="ru-RU" w:bidi="ar-SA"/>
        </w:rPr>
        <w:t>е</w:t>
      </w:r>
      <w:r w:rsidRPr="0019357C">
        <w:rPr>
          <w:rFonts w:cs="Times New Roman"/>
          <w:kern w:val="0"/>
          <w:lang w:val="ru-RU" w:eastAsia="ru-RU" w:bidi="ar-SA"/>
        </w:rPr>
        <w:t>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lastRenderedPageBreak/>
        <w:t>Основные понятия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Расходы. Продукты. Коммунальные платежи. Счёт. Одежда. Обувь.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Образование. Непредвиденные расходы. Сбережения. Долги. Вредные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привычки. Хобби.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Компетенции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что влияет на намерения людей совершать покупки.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Сравнивать покупки по степени необходимости.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Различать планируемые и непредвиденные расходы.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как появляются сбережения и долги.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kern w:val="0"/>
          <w:lang w:val="ru-RU" w:eastAsia="ru-RU" w:bidi="ar-SA"/>
        </w:rPr>
      </w:pPr>
      <w:r w:rsidRPr="0019357C">
        <w:rPr>
          <w:rFonts w:cs="Times New Roman"/>
          <w:b/>
          <w:bCs/>
          <w:kern w:val="0"/>
          <w:lang w:val="ru-RU" w:eastAsia="ru-RU" w:bidi="ar-SA"/>
        </w:rPr>
        <w:t xml:space="preserve"> 7. </w:t>
      </w:r>
      <w:r w:rsidRPr="0019357C">
        <w:rPr>
          <w:rFonts w:cs="Times New Roman"/>
          <w:b/>
          <w:kern w:val="0"/>
          <w:lang w:val="ru-RU" w:eastAsia="ru-RU" w:bidi="ar-SA"/>
        </w:rPr>
        <w:t>Как умно управлять своими деньгами.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Бюджет – план доходов и расходов. Люди ведут учёт доходов и расходов, чтобы избежать финансовых проблем.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Основные понятия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Расходы и доходы. Бюджет. Банкрот. Дополнительный заработок.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Компетенции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как управлять деньгами.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Сравнивать доходы и расходы.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как можно экономить.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Составлять бюджет на простом примере.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kern w:val="0"/>
          <w:lang w:val="ru-RU" w:eastAsia="ru-RU" w:bidi="ar-SA"/>
        </w:rPr>
      </w:pPr>
      <w:r w:rsidRPr="0019357C">
        <w:rPr>
          <w:rFonts w:cs="Times New Roman"/>
          <w:b/>
          <w:bCs/>
          <w:kern w:val="0"/>
          <w:lang w:val="ru-RU" w:eastAsia="ru-RU" w:bidi="ar-SA"/>
        </w:rPr>
        <w:t xml:space="preserve"> 8. </w:t>
      </w:r>
      <w:r w:rsidRPr="0019357C">
        <w:rPr>
          <w:rFonts w:cs="Times New Roman"/>
          <w:b/>
          <w:kern w:val="0"/>
          <w:lang w:val="ru-RU" w:eastAsia="ru-RU" w:bidi="ar-SA"/>
        </w:rPr>
        <w:t>Как делать сбережения.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Основные понятия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Копилки. Коллекционирование. Банковский вклад. Недвижимость.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Ценные бумаги. Фондовый рынок. Акции. Дивиденды.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Компетенции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Объяснять, в какой форме можно делать сбережения.</w:t>
      </w:r>
    </w:p>
    <w:p w:rsidR="006E3357" w:rsidRPr="0019357C" w:rsidRDefault="006E3357" w:rsidP="006E335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ru-RU" w:eastAsia="ru-RU" w:bidi="ar-SA"/>
        </w:rPr>
      </w:pPr>
      <w:r w:rsidRPr="0019357C">
        <w:rPr>
          <w:rFonts w:cs="Times New Roman"/>
          <w:kern w:val="0"/>
          <w:lang w:val="ru-RU" w:eastAsia="ru-RU" w:bidi="ar-SA"/>
        </w:rPr>
        <w:t>• Приводить примеры доходов от различных вложений денег.</w:t>
      </w:r>
    </w:p>
    <w:p w:rsidR="00D433BE" w:rsidRPr="0019357C" w:rsidRDefault="006E3357" w:rsidP="006E3357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kern w:val="0"/>
          <w:lang w:val="ru-RU" w:eastAsia="ru-RU" w:bidi="ar-SA"/>
        </w:rPr>
        <w:t>• Сравнивать разные виды сбережений.</w:t>
      </w:r>
    </w:p>
    <w:p w:rsidR="00D433BE" w:rsidRPr="0019357C" w:rsidRDefault="00D433BE">
      <w:pPr>
        <w:pStyle w:val="Textbody"/>
        <w:widowControl/>
        <w:spacing w:after="150"/>
        <w:rPr>
          <w:rFonts w:cs="Times New Roman"/>
          <w:b/>
          <w:color w:val="000000"/>
        </w:rPr>
      </w:pPr>
    </w:p>
    <w:p w:rsidR="00D433BE" w:rsidRPr="0019357C" w:rsidRDefault="00F96794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  <w:lang w:val="ru-RU"/>
        </w:rPr>
        <w:t>Т</w:t>
      </w:r>
      <w:r w:rsidRPr="0019357C">
        <w:rPr>
          <w:rFonts w:cs="Times New Roman"/>
          <w:b/>
          <w:color w:val="000000"/>
        </w:rPr>
        <w:t>ематичес</w:t>
      </w:r>
      <w:r w:rsidR="00072DF4" w:rsidRPr="0019357C">
        <w:rPr>
          <w:rFonts w:cs="Times New Roman"/>
          <w:b/>
          <w:color w:val="000000"/>
        </w:rPr>
        <w:t>кое планирование 3</w:t>
      </w:r>
      <w:r w:rsidRPr="0019357C">
        <w:rPr>
          <w:rFonts w:cs="Times New Roman"/>
          <w:b/>
          <w:color w:val="000000"/>
        </w:rPr>
        <w:t xml:space="preserve"> класс</w:t>
      </w:r>
    </w:p>
    <w:p w:rsidR="00D433BE" w:rsidRPr="0019357C" w:rsidRDefault="00D433BE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D433BE" w:rsidRPr="0019357C" w:rsidRDefault="00D433BE">
      <w:pPr>
        <w:pStyle w:val="Textbody"/>
        <w:widowControl/>
        <w:spacing w:after="150"/>
        <w:rPr>
          <w:rFonts w:cs="Times New Roman"/>
          <w:b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7245"/>
        <w:gridCol w:w="1597"/>
      </w:tblGrid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  <w:b/>
                <w:bCs/>
              </w:rPr>
            </w:pPr>
            <w:r w:rsidRPr="0019357C">
              <w:rPr>
                <w:rFonts w:cs="Times New Roman"/>
                <w:b/>
                <w:bCs/>
              </w:rPr>
              <w:t xml:space="preserve">№ </w:t>
            </w:r>
            <w:r w:rsidRPr="0019357C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57C">
              <w:rPr>
                <w:rFonts w:cs="Times New Roman"/>
                <w:b/>
                <w:bCs/>
                <w:lang w:val="ru-RU"/>
              </w:rPr>
              <w:t>Тема урока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57C">
              <w:rPr>
                <w:rFonts w:cs="Times New Roman"/>
                <w:b/>
                <w:bCs/>
                <w:lang w:val="ru-RU"/>
              </w:rPr>
              <w:t>Количество часов</w:t>
            </w:r>
          </w:p>
        </w:tc>
      </w:tr>
      <w:tr w:rsidR="006E3357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357" w:rsidRPr="0019357C" w:rsidRDefault="006E3357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19357C">
              <w:rPr>
                <w:rFonts w:cs="Times New Roman"/>
                <w:bCs/>
                <w:lang w:val="ru-RU"/>
              </w:rPr>
              <w:t>1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357" w:rsidRPr="0019357C" w:rsidRDefault="006E3357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19357C">
              <w:rPr>
                <w:rFonts w:cs="Times New Roman"/>
                <w:bCs/>
                <w:lang w:val="ru-RU"/>
              </w:rPr>
              <w:t>Вводный урок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357" w:rsidRPr="0019357C" w:rsidRDefault="006E335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57C">
              <w:rPr>
                <w:rFonts w:cs="Times New Roman"/>
                <w:b/>
                <w:bCs/>
                <w:lang w:val="ru-RU"/>
              </w:rPr>
              <w:t>1</w:t>
            </w:r>
          </w:p>
        </w:tc>
      </w:tr>
      <w:tr w:rsidR="00072DF4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072DF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072DF4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57C">
              <w:rPr>
                <w:rFonts w:cs="Times New Roman"/>
                <w:b/>
                <w:kern w:val="0"/>
                <w:lang w:val="ru-RU" w:eastAsia="ru-RU" w:bidi="ar-SA"/>
              </w:rPr>
              <w:t>Обмен и деньги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6E335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57C">
              <w:rPr>
                <w:rFonts w:cs="Times New Roman"/>
                <w:b/>
                <w:bCs/>
                <w:lang w:val="ru-RU"/>
              </w:rPr>
              <w:t>16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Что такое деньги и откуда они взялись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Что такое деньги и откуда они взялись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4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Что такое деньги и откуда они взялись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5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Что такое деньги и откуда они взялись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6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Рассмотрим деньги поближе. Защита от подделок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7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Рассмотрим деньги поближе. Защита от подделок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8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Рассмотрим деньги поближе. Защита от подделок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9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Рассмотрим деньги поближе. Защита от подделок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lastRenderedPageBreak/>
              <w:t>10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Какие деньги были раньше в России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11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Какие деньги были раньше в России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12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Какие деньги были раньше в России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13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Какие деньги были раньше в России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14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Современные деньги России и других стран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15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Современные деньги России и других стран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16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Современные деньги России и других стран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17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Современные деньги России и других стран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072DF4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072DF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072DF4">
            <w:pPr>
              <w:pStyle w:val="TableContents"/>
              <w:rPr>
                <w:rFonts w:cs="Times New Roman"/>
                <w:b/>
                <w:kern w:val="0"/>
                <w:lang w:val="ru-RU" w:eastAsia="ru-RU" w:bidi="ar-SA"/>
              </w:rPr>
            </w:pPr>
            <w:r w:rsidRPr="0019357C">
              <w:rPr>
                <w:rFonts w:cs="Times New Roman"/>
                <w:b/>
                <w:kern w:val="0"/>
                <w:lang w:val="ru-RU" w:eastAsia="ru-RU" w:bidi="ar-SA"/>
              </w:rPr>
              <w:t>Семейный бюджет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DF4" w:rsidRPr="0019357C" w:rsidRDefault="0019357C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lang w:val="ru-RU"/>
              </w:rPr>
              <w:t>17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18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Откуда в семье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19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Откуда в семье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20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Откуда в семье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21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Откуда в семье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22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На что тратятся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23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На что тратятся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24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На что тратятся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25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На что тратятся деньги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26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умно управлять своими деньгами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27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умно управлять своими деньгами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28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умно управлять своими деньгами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29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умно управлять своими деньгами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30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делать сбережения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31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делать сбережения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32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делать сбережения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33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072DF4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делать сбережения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34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6E3357">
            <w:pPr>
              <w:pStyle w:val="TableContents"/>
              <w:rPr>
                <w:rFonts w:cs="Times New Roman"/>
                <w:lang w:val="ru-RU"/>
              </w:rPr>
            </w:pPr>
            <w:r w:rsidRPr="0019357C">
              <w:rPr>
                <w:rFonts w:cs="Times New Roman"/>
                <w:kern w:val="0"/>
                <w:lang w:val="ru-RU" w:eastAsia="ru-RU" w:bidi="ar-SA"/>
              </w:rPr>
              <w:t>Как делать сбережения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</w:rPr>
            </w:pPr>
            <w:r w:rsidRPr="0019357C">
              <w:rPr>
                <w:rFonts w:cs="Times New Roman"/>
              </w:rPr>
              <w:t>1</w:t>
            </w:r>
          </w:p>
        </w:tc>
      </w:tr>
      <w:tr w:rsidR="00D433BE" w:rsidRPr="0019357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D433B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  <w:b/>
                <w:bCs/>
              </w:rPr>
            </w:pPr>
            <w:r w:rsidRPr="0019357C">
              <w:rPr>
                <w:rFonts w:cs="Times New Roman"/>
                <w:b/>
                <w:bCs/>
              </w:rPr>
              <w:t xml:space="preserve"> </w:t>
            </w:r>
            <w:r w:rsidRPr="0019357C">
              <w:rPr>
                <w:rFonts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BE" w:rsidRPr="0019357C" w:rsidRDefault="00F96794">
            <w:pPr>
              <w:pStyle w:val="TableContents"/>
              <w:rPr>
                <w:rFonts w:cs="Times New Roman"/>
                <w:b/>
                <w:bCs/>
              </w:rPr>
            </w:pPr>
            <w:r w:rsidRPr="0019357C">
              <w:rPr>
                <w:rFonts w:cs="Times New Roman"/>
                <w:b/>
                <w:bCs/>
              </w:rPr>
              <w:t>34</w:t>
            </w:r>
          </w:p>
        </w:tc>
      </w:tr>
    </w:tbl>
    <w:p w:rsidR="0019357C" w:rsidRDefault="00F96794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 xml:space="preserve"> </w:t>
      </w: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19357C" w:rsidRDefault="0019357C">
      <w:pPr>
        <w:pStyle w:val="Textbody"/>
        <w:widowControl/>
        <w:spacing w:after="150"/>
        <w:jc w:val="center"/>
        <w:rPr>
          <w:rFonts w:cs="Times New Roman"/>
          <w:b/>
          <w:color w:val="000000"/>
        </w:rPr>
      </w:pPr>
    </w:p>
    <w:p w:rsidR="00D433BE" w:rsidRPr="0019357C" w:rsidRDefault="00F96794">
      <w:pPr>
        <w:pStyle w:val="Textbody"/>
        <w:widowControl/>
        <w:spacing w:after="150"/>
        <w:jc w:val="center"/>
        <w:rPr>
          <w:rFonts w:cs="Times New Roman"/>
        </w:rPr>
      </w:pPr>
      <w:r w:rsidRPr="0019357C">
        <w:rPr>
          <w:rFonts w:cs="Times New Roman"/>
          <w:b/>
          <w:color w:val="000000"/>
          <w:lang w:val="ru-RU"/>
        </w:rPr>
        <w:lastRenderedPageBreak/>
        <w:t>У</w:t>
      </w:r>
      <w:r w:rsidRPr="0019357C">
        <w:rPr>
          <w:rFonts w:cs="Times New Roman"/>
          <w:b/>
          <w:color w:val="000000"/>
        </w:rPr>
        <w:t>чебно – методическо</w:t>
      </w:r>
      <w:r w:rsidRPr="0019357C">
        <w:rPr>
          <w:rFonts w:cs="Times New Roman"/>
          <w:b/>
          <w:color w:val="000000"/>
          <w:lang w:val="ru-RU"/>
        </w:rPr>
        <w:t>е</w:t>
      </w:r>
      <w:r w:rsidRPr="0019357C">
        <w:rPr>
          <w:rFonts w:cs="Times New Roman"/>
          <w:b/>
          <w:color w:val="000000"/>
        </w:rPr>
        <w:t xml:space="preserve"> обеспечени</w:t>
      </w:r>
      <w:r w:rsidRPr="0019357C">
        <w:rPr>
          <w:rFonts w:cs="Times New Roman"/>
          <w:b/>
          <w:color w:val="000000"/>
          <w:lang w:val="ru-RU"/>
        </w:rPr>
        <w:t>е</w:t>
      </w:r>
      <w:r w:rsidRPr="0019357C">
        <w:rPr>
          <w:rFonts w:cs="Times New Roman"/>
          <w:b/>
          <w:color w:val="000000"/>
        </w:rPr>
        <w:t xml:space="preserve"> образовательного процесса.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Книгопечатная продукция.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Сергей Федин. Финансовая грамотность. Материалы для учащихся, 2-3 классы. В 2 ч. Ч. 1 -Москва ВИТА,2015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Сергей Федин. Финансовая грамотность. Материалы для учащихся, 2-3 классы. В 2 ч. Ч. 2 -Москва ВИТА,2015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Юлия Корлюгова. Финансовая грамотность. Методические рекомендации для учителя.- Москва ВИТА, 2015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Технические средства обучения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Аудиторная доска с набором приспособлений для крепления таблиц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Экспозиционный экран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Персональный компьютер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Мультимедийный проектор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b/>
          <w:color w:val="000000"/>
        </w:rPr>
      </w:pPr>
      <w:r w:rsidRPr="0019357C">
        <w:rPr>
          <w:rFonts w:cs="Times New Roman"/>
          <w:b/>
          <w:color w:val="000000"/>
        </w:rPr>
        <w:t>Оборудование класса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Ученические столы двухместные с комплектом стульев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Стол учительский с тумбой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Шкафы для хранения учебников, дидактических материалов, пособий и пр.</w:t>
      </w:r>
    </w:p>
    <w:p w:rsidR="00D433BE" w:rsidRPr="0019357C" w:rsidRDefault="00F96794">
      <w:pPr>
        <w:pStyle w:val="Textbody"/>
        <w:widowControl/>
        <w:spacing w:after="150"/>
        <w:rPr>
          <w:rFonts w:cs="Times New Roman"/>
          <w:color w:val="000000"/>
        </w:rPr>
      </w:pPr>
      <w:r w:rsidRPr="0019357C">
        <w:rPr>
          <w:rFonts w:cs="Times New Roman"/>
          <w:color w:val="000000"/>
        </w:rPr>
        <w:t>Настенная доска для вывешивания иллюстративного материала. Держатели для карт</w:t>
      </w:r>
    </w:p>
    <w:p w:rsidR="00D433BE" w:rsidRPr="0019357C" w:rsidRDefault="00F96794">
      <w:pPr>
        <w:pStyle w:val="Textbody"/>
        <w:rPr>
          <w:rFonts w:cs="Times New Roman"/>
        </w:rPr>
      </w:pPr>
      <w:r w:rsidRPr="0019357C">
        <w:rPr>
          <w:rFonts w:cs="Times New Roman"/>
        </w:rPr>
        <w:br/>
      </w:r>
    </w:p>
    <w:p w:rsidR="00D433BE" w:rsidRPr="0019357C" w:rsidRDefault="00D433BE">
      <w:pPr>
        <w:pStyle w:val="Standard"/>
        <w:rPr>
          <w:rFonts w:cs="Times New Roman"/>
        </w:rPr>
      </w:pPr>
    </w:p>
    <w:sectPr w:rsidR="00D433BE" w:rsidRPr="0019357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8E" w:rsidRDefault="000E538E">
      <w:r>
        <w:separator/>
      </w:r>
    </w:p>
  </w:endnote>
  <w:endnote w:type="continuationSeparator" w:id="0">
    <w:p w:rsidR="000E538E" w:rsidRDefault="000E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8E" w:rsidRDefault="000E538E">
      <w:r>
        <w:rPr>
          <w:color w:val="000000"/>
        </w:rPr>
        <w:separator/>
      </w:r>
    </w:p>
  </w:footnote>
  <w:footnote w:type="continuationSeparator" w:id="0">
    <w:p w:rsidR="000E538E" w:rsidRDefault="000E5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8EB"/>
    <w:multiLevelType w:val="multilevel"/>
    <w:tmpl w:val="7E8885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A3B5CA1"/>
    <w:multiLevelType w:val="multilevel"/>
    <w:tmpl w:val="9328F010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F8779E6"/>
    <w:multiLevelType w:val="multilevel"/>
    <w:tmpl w:val="6622A91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7CE606F"/>
    <w:multiLevelType w:val="multilevel"/>
    <w:tmpl w:val="B86EFE4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BE"/>
    <w:rsid w:val="00060278"/>
    <w:rsid w:val="00072DF4"/>
    <w:rsid w:val="000E538E"/>
    <w:rsid w:val="0019357C"/>
    <w:rsid w:val="003A04FB"/>
    <w:rsid w:val="004171B5"/>
    <w:rsid w:val="006E3357"/>
    <w:rsid w:val="00B40455"/>
    <w:rsid w:val="00BB1AEA"/>
    <w:rsid w:val="00C00131"/>
    <w:rsid w:val="00D11A1A"/>
    <w:rsid w:val="00D433BE"/>
    <w:rsid w:val="00D46195"/>
    <w:rsid w:val="00DA1284"/>
    <w:rsid w:val="00F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  <w:rPr>
      <w:rFonts w:ascii="Calibri" w:eastAsia="Times New Roman" w:hAnsi="Calibri" w:cs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Алексеевна</dc:creator>
  <cp:lastModifiedBy>сош11</cp:lastModifiedBy>
  <cp:revision>2</cp:revision>
  <cp:lastPrinted>2022-09-08T13:57:00Z</cp:lastPrinted>
  <dcterms:created xsi:type="dcterms:W3CDTF">2025-02-17T12:43:00Z</dcterms:created>
  <dcterms:modified xsi:type="dcterms:W3CDTF">2025-02-17T12:43:00Z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